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99" w:rsidRPr="009B1B99" w:rsidRDefault="009B1B99" w:rsidP="009B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Social Work </w:t>
      </w:r>
    </w:p>
    <w:p w:rsidR="009B1B99" w:rsidRPr="009B1B99" w:rsidRDefault="009B1B99" w:rsidP="009B1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99">
        <w:rPr>
          <w:rFonts w:ascii="Times New Roman" w:eastAsia="Times New Roman" w:hAnsi="Times New Roman" w:cs="Times New Roman"/>
          <w:sz w:val="24"/>
          <w:szCs w:val="24"/>
        </w:rPr>
        <w:t>Student demonstrates ethical and professional behavior.</w:t>
      </w:r>
    </w:p>
    <w:p w:rsidR="009B1B99" w:rsidRPr="009B1B99" w:rsidRDefault="009B1B99" w:rsidP="009B1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99">
        <w:rPr>
          <w:rFonts w:ascii="Times New Roman" w:eastAsia="Times New Roman" w:hAnsi="Times New Roman" w:cs="Times New Roman"/>
          <w:sz w:val="24"/>
          <w:szCs w:val="24"/>
        </w:rPr>
        <w:t>Student engages diversity and difference practice.</w:t>
      </w:r>
    </w:p>
    <w:p w:rsidR="009B1B99" w:rsidRPr="009B1B99" w:rsidRDefault="009B1B99" w:rsidP="009B1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99">
        <w:rPr>
          <w:rFonts w:ascii="Times New Roman" w:eastAsia="Times New Roman" w:hAnsi="Times New Roman" w:cs="Times New Roman"/>
          <w:sz w:val="24"/>
          <w:szCs w:val="24"/>
        </w:rPr>
        <w:t>Student advances human rights and social, economic, and environmental justice.</w:t>
      </w:r>
    </w:p>
    <w:p w:rsidR="009B1B99" w:rsidRPr="009B1B99" w:rsidRDefault="009B1B99" w:rsidP="009B1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99">
        <w:rPr>
          <w:rFonts w:ascii="Times New Roman" w:eastAsia="Times New Roman" w:hAnsi="Times New Roman" w:cs="Times New Roman"/>
          <w:sz w:val="24"/>
          <w:szCs w:val="24"/>
        </w:rPr>
        <w:t>Student engages in practice-informed research and research-informed practice.</w:t>
      </w:r>
    </w:p>
    <w:p w:rsidR="009B1B99" w:rsidRPr="009B1B99" w:rsidRDefault="009B1B99" w:rsidP="009B1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99">
        <w:rPr>
          <w:rFonts w:ascii="Times New Roman" w:eastAsia="Times New Roman" w:hAnsi="Times New Roman" w:cs="Times New Roman"/>
          <w:sz w:val="24"/>
          <w:szCs w:val="24"/>
        </w:rPr>
        <w:t>Student engages in policy practice.</w:t>
      </w:r>
    </w:p>
    <w:p w:rsidR="009B1B99" w:rsidRPr="009B1B99" w:rsidRDefault="009B1B99" w:rsidP="009B1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99">
        <w:rPr>
          <w:rFonts w:ascii="Times New Roman" w:eastAsia="Times New Roman" w:hAnsi="Times New Roman" w:cs="Times New Roman"/>
          <w:sz w:val="24"/>
          <w:szCs w:val="24"/>
        </w:rPr>
        <w:t>Student engages with individuals, families, groups, organizations, and communities.</w:t>
      </w:r>
    </w:p>
    <w:p w:rsidR="009B1B99" w:rsidRPr="009B1B99" w:rsidRDefault="009B1B99" w:rsidP="009B1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99">
        <w:rPr>
          <w:rFonts w:ascii="Times New Roman" w:eastAsia="Times New Roman" w:hAnsi="Times New Roman" w:cs="Times New Roman"/>
          <w:sz w:val="24"/>
          <w:szCs w:val="24"/>
        </w:rPr>
        <w:t>Student assesses individuals, families, groups, organizations, and communities.</w:t>
      </w:r>
    </w:p>
    <w:p w:rsidR="009B1B99" w:rsidRPr="009B1B99" w:rsidRDefault="009B1B99" w:rsidP="009B1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99">
        <w:rPr>
          <w:rFonts w:ascii="Times New Roman" w:eastAsia="Times New Roman" w:hAnsi="Times New Roman" w:cs="Times New Roman"/>
          <w:sz w:val="24"/>
          <w:szCs w:val="24"/>
        </w:rPr>
        <w:t>Student intervenes with individuals, families, groups, organizations, and communities.</w:t>
      </w:r>
    </w:p>
    <w:p w:rsidR="009B1B99" w:rsidRPr="009B1B99" w:rsidRDefault="009B1B99" w:rsidP="009B1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99">
        <w:rPr>
          <w:rFonts w:ascii="Times New Roman" w:eastAsia="Times New Roman" w:hAnsi="Times New Roman" w:cs="Times New Roman"/>
          <w:sz w:val="24"/>
          <w:szCs w:val="24"/>
        </w:rPr>
        <w:t>Student evaluates practice with individuals, families, groups, organizations, and communities.</w:t>
      </w:r>
    </w:p>
    <w:p w:rsidR="00D770DA" w:rsidRDefault="009B1B99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1EA"/>
    <w:multiLevelType w:val="multilevel"/>
    <w:tmpl w:val="F79E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32112"/>
    <w:multiLevelType w:val="multilevel"/>
    <w:tmpl w:val="BE16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D7"/>
    <w:rsid w:val="00310C89"/>
    <w:rsid w:val="003D0B4E"/>
    <w:rsid w:val="004606D7"/>
    <w:rsid w:val="009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2BAF2-792A-4897-88B1-356EAC89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0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2018-09-22T00:41:00Z</dcterms:modified>
</cp:coreProperties>
</file>